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2E" w:rsidRPr="00D82D2E" w:rsidRDefault="00D82D2E" w:rsidP="00D82D2E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82D2E">
        <w:rPr>
          <w:rFonts w:ascii="Candara" w:eastAsia="Times New Roman" w:hAnsi="Candara" w:cs="Courier New"/>
          <w:b/>
          <w:sz w:val="21"/>
          <w:szCs w:val="21"/>
          <w:lang w:eastAsia="ru-RU"/>
        </w:rPr>
        <w:t>ДОГОВОР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на разработку </w:t>
      </w:r>
      <w:proofErr w:type="gramStart"/>
      <w:r w:rsidRPr="00D82D2E">
        <w:rPr>
          <w:rFonts w:ascii="Arial" w:eastAsia="Times New Roman" w:hAnsi="Arial" w:cs="Arial"/>
          <w:sz w:val="21"/>
          <w:szCs w:val="21"/>
          <w:lang w:eastAsia="ru-RU"/>
        </w:rPr>
        <w:t>Интернет-представительства</w:t>
      </w:r>
      <w:proofErr w:type="gramEnd"/>
    </w:p>
    <w:p w:rsidR="00D82D2E" w:rsidRPr="00D82D2E" w:rsidRDefault="00D82D2E" w:rsidP="00D82D2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82D2E">
        <w:rPr>
          <w:rFonts w:ascii="Arial" w:eastAsia="Times New Roman" w:hAnsi="Arial" w:cs="Arial"/>
          <w:sz w:val="21"/>
          <w:szCs w:val="21"/>
          <w:lang w:eastAsia="ru-RU"/>
        </w:rPr>
        <w:t>г. Гомель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  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  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                            «08» февраля  2018г.</w:t>
      </w:r>
    </w:p>
    <w:p w:rsidR="00D82D2E" w:rsidRPr="00D82D2E" w:rsidRDefault="00D82D2E" w:rsidP="00D82D2E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</w:r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softHyphen/>
        <w:t xml:space="preserve">_________________________ именуемое в дальнейшем «Заказчик», в лице ______  действующей на основании Положения и индивидуальный предприниматель </w:t>
      </w:r>
      <w:proofErr w:type="spellStart"/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t>Сахарчук</w:t>
      </w:r>
      <w:proofErr w:type="spellEnd"/>
      <w:r w:rsidRPr="00D82D2E">
        <w:rPr>
          <w:rFonts w:ascii="Arial" w:eastAsia="Arial Unicode MS" w:hAnsi="Arial" w:cs="Arial"/>
          <w:color w:val="000000"/>
          <w:sz w:val="21"/>
          <w:szCs w:val="21"/>
          <w:lang w:eastAsia="ru-RU"/>
        </w:rPr>
        <w:t xml:space="preserve"> Олег  Вячеславович, Свидетельство о регистрации от «28» июля 2008 года,  УНП 490671565,  именуемый в дальнейшем «Исполнитель», заключают  договор о нижеследующем:</w:t>
      </w:r>
      <w:proofErr w:type="gramEnd"/>
    </w:p>
    <w:p w:rsidR="00D82D2E" w:rsidRPr="00D82D2E" w:rsidRDefault="00D82D2E" w:rsidP="00D82D2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1.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  </w:t>
      </w: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ПРЕДМЕТ ДОГОВОРА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284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Заказчик поручает, а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>Исполнитель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принимает на себя работу по размещению сайта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_________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в сети Интернет – а именно: </w:t>
      </w:r>
      <w:r w:rsidRPr="00D82D2E">
        <w:rPr>
          <w:rFonts w:ascii="Arial" w:eastAsia="Times New Roman" w:hAnsi="Arial" w:cs="Arial"/>
          <w:b/>
          <w:sz w:val="21"/>
          <w:szCs w:val="21"/>
          <w:lang w:eastAsia="x-none"/>
        </w:rPr>
        <w:t>_____________</w:t>
      </w: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,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созданного Заказчиком на конструкторе-платформе сайта </w:t>
      </w:r>
      <w:hyperlink r:id="rId6" w:history="1"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x-none" w:eastAsia="x-none"/>
          </w:rPr>
          <w:t>http://www.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x-none"/>
          </w:rPr>
          <w:t>lepshy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x-none"/>
          </w:rPr>
          <w:t>.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x-none"/>
          </w:rPr>
          <w:t>by</w:t>
        </w:r>
      </w:hyperlink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, и по поддержанию в рабочем состоянии системы управления сайтом, а также по поддержке доменных имен сайта на основании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лицензионного соглашения № 01-2 от 1 декабря 2014 года. В предмет договора включаются все пункты Договора-Оферты расположенного в открытом доступе в интернет сети на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конструкторе-платформе сайта http://www.l</w:t>
      </w:r>
      <w:r w:rsidRPr="00D82D2E">
        <w:rPr>
          <w:rFonts w:ascii="Arial" w:eastAsia="Times New Roman" w:hAnsi="Arial" w:cs="Arial"/>
          <w:sz w:val="21"/>
          <w:szCs w:val="21"/>
          <w:lang w:val="en-US" w:eastAsia="x-none"/>
        </w:rPr>
        <w:t>epshy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val="en-US" w:eastAsia="x-none"/>
        </w:rPr>
        <w:t>by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/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val="en-US" w:eastAsia="x-none"/>
        </w:rPr>
        <w:t>offer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.</w:t>
      </w:r>
    </w:p>
    <w:p w:rsidR="00D82D2E" w:rsidRPr="00D82D2E" w:rsidRDefault="00D82D2E" w:rsidP="00D82D2E">
      <w:pPr>
        <w:keepNext/>
        <w:numPr>
          <w:ilvl w:val="0"/>
          <w:numId w:val="1"/>
        </w:numPr>
        <w:tabs>
          <w:tab w:val="num" w:pos="0"/>
        </w:tabs>
        <w:spacing w:before="120" w:beforeAutospacing="1" w:after="0" w:afterAutospacing="1" w:line="240" w:lineRule="auto"/>
        <w:jc w:val="both"/>
        <w:rPr>
          <w:rFonts w:ascii="Arial" w:eastAsia="Arial Unicode MS" w:hAnsi="Arial" w:cs="Arial"/>
          <w:color w:val="000000"/>
          <w:sz w:val="21"/>
          <w:szCs w:val="21"/>
          <w:lang w:eastAsia="ru-RU"/>
        </w:rPr>
      </w:pPr>
      <w:r w:rsidRPr="00D82D2E">
        <w:rPr>
          <w:rFonts w:ascii="Arial" w:eastAsia="Times New Roman" w:hAnsi="Arial" w:cs="Arial"/>
          <w:b/>
          <w:sz w:val="21"/>
          <w:szCs w:val="21"/>
          <w:lang w:eastAsia="ru-RU"/>
        </w:rPr>
        <w:t>ПОРЯДОК ВЫПОЛНЕНИЯ ДОГОВОРА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Срок выполнения работ – в течение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5 рабочих дней с момента 100% предоплаты.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Работа производится в один этап, постоянно и по мере технических возможностей непрерывно.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По истечении оплаченного периода (месяца) Исполнитель направляет Заказчику акт выполненных работ, который должен быть подписан Заказчиком в течение трех календарных дней с момента его получения и один экземпляр возвращен Исполнителю, либо Исполнителю, в тот же срок направляется Заказчиком обоснованный отказ от подписания акта выполненных работ. При невыполнении Заказчиком обязанностей возложенных на него настоящим пунктом работа </w:t>
      </w:r>
      <w:proofErr w:type="gramStart"/>
      <w:r w:rsidRPr="00D82D2E">
        <w:rPr>
          <w:rFonts w:ascii="Arial" w:eastAsia="Times New Roman" w:hAnsi="Arial" w:cs="Arial"/>
          <w:sz w:val="21"/>
          <w:szCs w:val="21"/>
          <w:lang w:eastAsia="x-none"/>
        </w:rPr>
        <w:t>считается</w:t>
      </w:r>
      <w:proofErr w:type="gramEnd"/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выполнена надлежащим образом. </w:t>
      </w:r>
    </w:p>
    <w:p w:rsidR="00D82D2E" w:rsidRPr="00D82D2E" w:rsidRDefault="00D82D2E" w:rsidP="00D82D2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РАЗМЕР И ПОРЯДОК ОПЛАТЫ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Оплата услуг Заказчиком осуществляется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в порядке 100% предоплаты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согласна счету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путем перечисления денежных средств на расчетный счет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>Исполнителя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>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Ориентировочная сумма по настоящему договору на 2018 год составляет </w:t>
      </w:r>
      <w:r w:rsidR="00B913C2">
        <w:rPr>
          <w:rFonts w:ascii="Arial" w:eastAsia="Times New Roman" w:hAnsi="Arial" w:cs="Arial"/>
          <w:sz w:val="21"/>
          <w:szCs w:val="21"/>
          <w:lang w:eastAsia="x-none"/>
        </w:rPr>
        <w:softHyphen/>
      </w:r>
      <w:r w:rsidR="00B913C2">
        <w:rPr>
          <w:rFonts w:ascii="Arial" w:eastAsia="Times New Roman" w:hAnsi="Arial" w:cs="Arial"/>
          <w:sz w:val="21"/>
          <w:szCs w:val="21"/>
          <w:lang w:eastAsia="x-none"/>
        </w:rPr>
        <w:softHyphen/>
      </w:r>
      <w:r w:rsidR="00B913C2">
        <w:rPr>
          <w:rFonts w:ascii="Arial" w:eastAsia="Times New Roman" w:hAnsi="Arial" w:cs="Arial"/>
          <w:sz w:val="21"/>
          <w:szCs w:val="21"/>
          <w:lang w:eastAsia="x-none"/>
        </w:rPr>
        <w:softHyphen/>
        <w:t>____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бел</w:t>
      </w:r>
      <w:proofErr w:type="gramStart"/>
      <w:r w:rsidRPr="00D82D2E">
        <w:rPr>
          <w:rFonts w:ascii="Arial" w:eastAsia="Times New Roman" w:hAnsi="Arial" w:cs="Arial"/>
          <w:sz w:val="21"/>
          <w:szCs w:val="21"/>
          <w:lang w:eastAsia="x-none"/>
        </w:rPr>
        <w:t>.</w:t>
      </w:r>
      <w:proofErr w:type="gramEnd"/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 </w:t>
      </w:r>
      <w:proofErr w:type="gramStart"/>
      <w:r w:rsidRPr="00D82D2E">
        <w:rPr>
          <w:rFonts w:ascii="Arial" w:eastAsia="Times New Roman" w:hAnsi="Arial" w:cs="Arial"/>
          <w:sz w:val="21"/>
          <w:szCs w:val="21"/>
          <w:lang w:eastAsia="x-none"/>
        </w:rPr>
        <w:t>р</w:t>
      </w:r>
      <w:proofErr w:type="gramEnd"/>
      <w:r w:rsidRPr="00D82D2E">
        <w:rPr>
          <w:rFonts w:ascii="Arial" w:eastAsia="Times New Roman" w:hAnsi="Arial" w:cs="Arial"/>
          <w:sz w:val="21"/>
          <w:szCs w:val="21"/>
          <w:lang w:eastAsia="x-none"/>
        </w:rPr>
        <w:t>ублей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Стоимость услуг может изменяться по согласию Сторон – путём оплаты согласно стоимости работ, указанных на сайте  http://www.l</w:t>
      </w:r>
      <w:r w:rsidRPr="00D82D2E">
        <w:rPr>
          <w:rFonts w:ascii="Arial" w:eastAsia="Times New Roman" w:hAnsi="Arial" w:cs="Arial"/>
          <w:sz w:val="21"/>
          <w:szCs w:val="21"/>
          <w:lang w:val="en-US" w:eastAsia="x-none"/>
        </w:rPr>
        <w:t>epshy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val="en-US" w:eastAsia="x-none"/>
        </w:rPr>
        <w:t>by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/.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После  подписания настоящего Договора Заказчик перечисляет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>Исполнителю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авансовый платеж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>, согласно выбранного тарифа предоставляемых услуг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 Начало работ по Договору определяется датой поступления первого авансового платежа.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В стоимость входят:</w:t>
      </w:r>
      <w:bookmarkStart w:id="0" w:name="_GoBack"/>
      <w:bookmarkEnd w:id="0"/>
    </w:p>
    <w:p w:rsidR="00D82D2E" w:rsidRPr="00D82D2E" w:rsidRDefault="00D82D2E" w:rsidP="00D82D2E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Использование системы управления 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eastAsia="x-none"/>
        </w:rPr>
        <w:t>Лепшы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:rsidR="00D82D2E" w:rsidRPr="00D82D2E" w:rsidRDefault="00D82D2E" w:rsidP="00D82D2E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Размещение сайта в </w:t>
      </w:r>
      <w:r w:rsidRPr="00D82D2E">
        <w:rPr>
          <w:rFonts w:ascii="Arial" w:eastAsia="Times New Roman" w:hAnsi="Arial" w:cs="Arial"/>
          <w:sz w:val="21"/>
          <w:szCs w:val="21"/>
          <w:lang w:eastAsia="x-none"/>
        </w:rPr>
        <w:t xml:space="preserve">сети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Интернет.</w:t>
      </w:r>
    </w:p>
    <w:p w:rsidR="00D82D2E" w:rsidRPr="00D82D2E" w:rsidRDefault="00D82D2E" w:rsidP="00D82D2E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Постоянный доступ к изменению и добавлению информации на сайте.</w:t>
      </w:r>
    </w:p>
    <w:p w:rsidR="00D82D2E" w:rsidRPr="00D82D2E" w:rsidRDefault="00D82D2E" w:rsidP="00D82D2E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Техническая поддержка по электронной почте.</w:t>
      </w:r>
    </w:p>
    <w:p w:rsidR="00D82D2E" w:rsidRPr="00D82D2E" w:rsidRDefault="00D82D2E" w:rsidP="00D82D2E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Работоспособность системы.</w:t>
      </w:r>
    </w:p>
    <w:p w:rsidR="00D82D2E" w:rsidRPr="00D82D2E" w:rsidRDefault="00D82D2E" w:rsidP="00D82D2E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Постоянное улучшение системы, доступ к новым функциям и дизайну. 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284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eastAsia="x-none"/>
        </w:rPr>
        <w:t>Источник финансирования – районный бюджет</w:t>
      </w:r>
    </w:p>
    <w:p w:rsidR="00D82D2E" w:rsidRPr="00D82D2E" w:rsidRDefault="00D82D2E" w:rsidP="00D82D2E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ПРАВА И ОБЯЗАННОСТИ СТОРОН</w:t>
      </w:r>
    </w:p>
    <w:p w:rsidR="00D82D2E" w:rsidRPr="00D82D2E" w:rsidRDefault="00D82D2E" w:rsidP="00D82D2E">
      <w:pPr>
        <w:widowControl w:val="0"/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b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b/>
          <w:sz w:val="21"/>
          <w:szCs w:val="21"/>
          <w:lang w:eastAsia="ru-RU"/>
        </w:rPr>
        <w:t>Исполнитель</w:t>
      </w:r>
      <w:r w:rsidRPr="00D82D2E">
        <w:rPr>
          <w:rFonts w:ascii="Arial" w:eastAsia="Times New Roman" w:hAnsi="Arial" w:cs="Arial"/>
          <w:b/>
          <w:sz w:val="21"/>
          <w:szCs w:val="21"/>
          <w:lang w:val="x-none" w:eastAsia="ru-RU"/>
        </w:rPr>
        <w:t xml:space="preserve"> обязан:</w:t>
      </w:r>
    </w:p>
    <w:p w:rsidR="00D82D2E" w:rsidRPr="00D82D2E" w:rsidRDefault="00D82D2E" w:rsidP="00D82D2E">
      <w:pPr>
        <w:widowControl w:val="0"/>
        <w:numPr>
          <w:ilvl w:val="1"/>
          <w:numId w:val="2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Исполнять условия и положения настоящего Договора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:rsidR="00D82D2E" w:rsidRPr="00D82D2E" w:rsidRDefault="00D82D2E" w:rsidP="00D82D2E">
      <w:pPr>
        <w:widowControl w:val="0"/>
        <w:numPr>
          <w:ilvl w:val="1"/>
          <w:numId w:val="2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Исполнить оплаченный объем услуг Заказчику в соответствии с комплектностью и условиями, отраженными на сайте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Исполнителя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www.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l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val="en-US" w:eastAsia="ru-RU"/>
        </w:rPr>
        <w:t>epshy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D82D2E">
        <w:rPr>
          <w:rFonts w:ascii="Arial" w:eastAsia="Times New Roman" w:hAnsi="Arial" w:cs="Arial"/>
          <w:sz w:val="21"/>
          <w:szCs w:val="21"/>
          <w:lang w:val="en-US" w:eastAsia="ru-RU"/>
        </w:rPr>
        <w:t>by</w:t>
      </w:r>
    </w:p>
    <w:p w:rsidR="00D82D2E" w:rsidRPr="00D82D2E" w:rsidRDefault="00D82D2E" w:rsidP="00D82D2E">
      <w:pPr>
        <w:widowControl w:val="0"/>
        <w:numPr>
          <w:ilvl w:val="1"/>
          <w:numId w:val="2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Исполнить отраженный в соответствующем счете объем услуг по проведению дополнительных работ в соответствии с объемом и сроками, отраженными в соответствующем счете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Исполнителя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по факту оплаты счета.</w:t>
      </w:r>
    </w:p>
    <w:p w:rsidR="00D82D2E" w:rsidRPr="00D82D2E" w:rsidRDefault="00D82D2E" w:rsidP="00D82D2E">
      <w:pPr>
        <w:widowControl w:val="0"/>
        <w:numPr>
          <w:ilvl w:val="1"/>
          <w:numId w:val="2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Приложить все необходимые усилия для устранения обнаруженных недостатков при оказании услуг.</w:t>
      </w:r>
    </w:p>
    <w:p w:rsidR="00D82D2E" w:rsidRPr="00D82D2E" w:rsidRDefault="00D82D2E" w:rsidP="00D82D2E">
      <w:pPr>
        <w:widowControl w:val="0"/>
        <w:numPr>
          <w:ilvl w:val="1"/>
          <w:numId w:val="2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Обеспечивать бесперебойную работу сервиса «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eastAsia="ru-RU"/>
        </w:rPr>
        <w:t>Лепшы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» для доступа к Системе Управления.</w:t>
      </w:r>
    </w:p>
    <w:p w:rsidR="00D82D2E" w:rsidRPr="00D82D2E" w:rsidRDefault="00D82D2E" w:rsidP="00D82D2E">
      <w:pPr>
        <w:widowControl w:val="0"/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Обеспечивать сохранность данных Заказчика, осуществлять их резервное копирование не менее двух раз в месяц.</w:t>
      </w:r>
    </w:p>
    <w:p w:rsidR="00D82D2E" w:rsidRPr="00D82D2E" w:rsidRDefault="00D82D2E" w:rsidP="00D82D2E">
      <w:pPr>
        <w:widowControl w:val="0"/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outlineLvl w:val="0"/>
        <w:rPr>
          <w:rFonts w:ascii="Arial" w:eastAsia="Times New Roman" w:hAnsi="Arial" w:cs="Arial"/>
          <w:b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ru-RU"/>
        </w:rPr>
        <w:lastRenderedPageBreak/>
        <w:t>Заказчик обязан:</w:t>
      </w:r>
    </w:p>
    <w:p w:rsidR="00D82D2E" w:rsidRPr="00D82D2E" w:rsidRDefault="00D82D2E" w:rsidP="00D82D2E">
      <w:pPr>
        <w:numPr>
          <w:ilvl w:val="1"/>
          <w:numId w:val="3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Исполнять условия и положения настоящего Договора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:rsidR="00D82D2E" w:rsidRPr="00D82D2E" w:rsidRDefault="00D82D2E" w:rsidP="00D82D2E">
      <w:pPr>
        <w:numPr>
          <w:ilvl w:val="1"/>
          <w:numId w:val="3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Если не оговорено иное, то обеспечить возможность 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Исполнителю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разместить на созданном с помощью Программного Продукта 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на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сайте ссылку с упоминанием Сервиса «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Л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» не более чем в 100 символов видимого текста, указывающую на домен </w:t>
      </w:r>
      <w:hyperlink r:id="rId7" w:history="1"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http://www.lepshy.by/</w:t>
        </w:r>
      </w:hyperlink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. Ссылка оформляется видимым шрифтом размером не менее 10 пикселей, размещается на всех страницах сайта Заказчика и сопровождается графическим изображением размером 88 на 31 пиксель.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b/>
          <w:sz w:val="21"/>
          <w:szCs w:val="21"/>
          <w:lang w:eastAsia="ru-RU"/>
        </w:rPr>
        <w:t>Исполнитель</w:t>
      </w:r>
      <w:r w:rsidRPr="00D82D2E">
        <w:rPr>
          <w:rFonts w:ascii="Arial" w:eastAsia="Times New Roman" w:hAnsi="Arial" w:cs="Arial"/>
          <w:b/>
          <w:sz w:val="21"/>
          <w:szCs w:val="21"/>
          <w:lang w:val="x-none" w:eastAsia="ru-RU"/>
        </w:rPr>
        <w:t xml:space="preserve"> имеет право:</w:t>
      </w:r>
    </w:p>
    <w:p w:rsidR="00D82D2E" w:rsidRPr="00D82D2E" w:rsidRDefault="00D82D2E" w:rsidP="00D82D2E">
      <w:pPr>
        <w:numPr>
          <w:ilvl w:val="1"/>
          <w:numId w:val="4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Отказать в исполнении услуг по предоставлению доступа к Систему Управления и всем сервисам «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Л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» Заказчику, при обнаружении следующих действий Заказчика: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Публикация материалов, программных продуктов, и любых других видов информации прямо или косвенно нарушающих, чьи либо авторские и/или смежные права.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Публикация и пропаганда порнографии и детской эротики, а также публикация ссылок на подобные ресурсы;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Публикация материалов пропагандирующих экстремизм, терроризм, насилие;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Публикация материалов, оскорбляющих честь и/или достоинство любых социальных групп, частных лиц либо компаний;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Публикация любой информации, явно запрещенной законодательством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Республики Беларусь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Рассылка массовых электронных писем (спам) и/или реклама сайтов расположенных на сервисе «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eastAsia="ru-RU"/>
        </w:rPr>
        <w:t>Лепшы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» с помощью спама;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Попытки получить несанкционированный доступ к информации других Заказчиков либо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Исполнителя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.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Публиковать или передавать любую информацию или программное обеспечение, которое содержит в себе вирусы или другие вредные компоненты;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Осуществлять действия, направленные на нарушение нормального функционирования элементов сети Интернет (компьютеров, другого оборудования или программного обеспечения), не принадлежащих Заказчику;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Осуществлять действия, направленные на получение несанкционированного доступа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Заказчику, без согласования с владельцами этого программного обеспечения или данных либо администраторами данного информационного ресурса. Под несанкционированным доступом понимается любой доступ способом, отличным от предполагавшегося владельцем ресурса;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Осуществление действий по сканированию узлов сетей с целью выявления внутренней структуры сетей, уязвимости безопасности, списков открытых портов и т.п., без явного согласия владельца проверяемого ресурса;</w:t>
      </w:r>
    </w:p>
    <w:p w:rsidR="00D82D2E" w:rsidRPr="00D82D2E" w:rsidRDefault="00D82D2E" w:rsidP="00D82D2E">
      <w:pPr>
        <w:numPr>
          <w:ilvl w:val="1"/>
          <w:numId w:val="5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Осуществление иных действий, не предусмотренных Договором и/или Стандартами, но содержащих состав уголовного либо административного правонарушения, либо нарушающих права и законные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интересы третьих лиц.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br/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Действия подпунктов пункта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4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.3.1 Договора распространяются также на публикацию информации (ссылок) о сторонних ресурсах занимающихся деятельностью перечисленной в данных подпунктах.</w:t>
      </w:r>
    </w:p>
    <w:p w:rsidR="00D82D2E" w:rsidRPr="00D82D2E" w:rsidRDefault="00D82D2E" w:rsidP="00D82D2E">
      <w:pPr>
        <w:numPr>
          <w:ilvl w:val="1"/>
          <w:numId w:val="4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В одностороннем пор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ядке изменять положения пункта 4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.3.1, настоящего Договора. Изменения осуществляются путем публикации текста Договора на сайте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Исполнителя </w:t>
      </w:r>
      <w:hyperlink r:id="rId8" w:history="1"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ru-RU"/>
          </w:rPr>
          <w:t>www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.</w:t>
        </w:r>
        <w:proofErr w:type="spellStart"/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ru-RU"/>
          </w:rPr>
          <w:t>lepshy</w:t>
        </w:r>
        <w:proofErr w:type="spellEnd"/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.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ru-RU"/>
          </w:rPr>
          <w:t>by</w:t>
        </w:r>
      </w:hyperlink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и вступают в силу в течение 10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(десяти) дней с момента их опубликования.</w:t>
      </w:r>
    </w:p>
    <w:p w:rsidR="00D82D2E" w:rsidRPr="00D82D2E" w:rsidRDefault="00D82D2E" w:rsidP="00D82D2E">
      <w:pPr>
        <w:numPr>
          <w:ilvl w:val="1"/>
          <w:numId w:val="4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В одностороннем порядке изменять стоимость услуг по доступу к Системе Управления и сервисам «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eastAsia="ru-RU"/>
        </w:rPr>
        <w:t>Лепшы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». Изменения осуществляются путем публикации условий и стоимости Услуг на сайте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Исполнителя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 </w:t>
      </w:r>
      <w:hyperlink r:id="rId9" w:history="1"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www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x-none" w:eastAsia="ru-RU"/>
          </w:rPr>
          <w:t>.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ru-RU"/>
          </w:rPr>
          <w:t>lepshy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.</w:t>
        </w:r>
        <w:r w:rsidRPr="00D82D2E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ru-RU"/>
          </w:rPr>
          <w:t>by</w:t>
        </w:r>
      </w:hyperlink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Оплаченные Заказчиком до момента публикации новых условий исполняются на условиях, существовавших на момент оплаты услуг.</w:t>
      </w:r>
    </w:p>
    <w:p w:rsidR="00D82D2E" w:rsidRPr="00D82D2E" w:rsidRDefault="00D82D2E" w:rsidP="00D82D2E">
      <w:pPr>
        <w:numPr>
          <w:ilvl w:val="1"/>
          <w:numId w:val="4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Кратковременно приостанавливать доступ к Систему Управления и сервису «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eastAsia="ru-RU"/>
        </w:rPr>
        <w:t>Лепшы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» для произведения сервисных работ. Суммарное время отсутствия доступа к серверу не должно превышать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12 часов за три месяца.</w:t>
      </w:r>
    </w:p>
    <w:p w:rsidR="00D82D2E" w:rsidRPr="00D82D2E" w:rsidRDefault="00D82D2E" w:rsidP="00D82D2E">
      <w:pPr>
        <w:numPr>
          <w:ilvl w:val="1"/>
          <w:numId w:val="4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Упоминать о работающем на Сервисе или Управлении Сайтом интернет-сайте в рекламных целях, в том числе разместить в своем портфолио и каталоге.</w:t>
      </w:r>
    </w:p>
    <w:p w:rsidR="00D82D2E" w:rsidRPr="00D82D2E" w:rsidRDefault="00D82D2E" w:rsidP="00D82D2E">
      <w:pPr>
        <w:numPr>
          <w:ilvl w:val="1"/>
          <w:numId w:val="4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Исполнитель по заявке Заказчика осуществляет регистрацию сайта Заказчика в </w:t>
      </w:r>
      <w:proofErr w:type="spellStart"/>
      <w:r w:rsidRPr="00D82D2E">
        <w:rPr>
          <w:rFonts w:ascii="Arial" w:eastAsia="Times New Roman" w:hAnsi="Arial" w:cs="Arial"/>
          <w:sz w:val="21"/>
          <w:szCs w:val="21"/>
          <w:lang w:eastAsia="ru-RU"/>
        </w:rPr>
        <w:t>БелГИЭ</w:t>
      </w:r>
      <w:proofErr w:type="spellEnd"/>
      <w:r w:rsidRPr="00D82D2E">
        <w:rPr>
          <w:rFonts w:ascii="Arial" w:eastAsia="Times New Roman" w:hAnsi="Arial" w:cs="Arial"/>
          <w:sz w:val="21"/>
          <w:szCs w:val="21"/>
          <w:lang w:eastAsia="ru-RU"/>
        </w:rPr>
        <w:t>. Заказчик обязан предоставить для этого необходимые данные.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ru-RU"/>
        </w:rPr>
        <w:t>Заказчик имеет право:</w:t>
      </w:r>
    </w:p>
    <w:p w:rsidR="00D82D2E" w:rsidRPr="00D82D2E" w:rsidRDefault="00D82D2E" w:rsidP="00D82D2E">
      <w:pPr>
        <w:numPr>
          <w:ilvl w:val="1"/>
          <w:numId w:val="6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Потребовать продления срока исполнения оплаченных Услуг, в случае перебоев в их предоставлении по вине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Исполнителя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на срок не меньший чем период отсутствия возможности использования Услуг.</w:t>
      </w:r>
    </w:p>
    <w:p w:rsidR="00D82D2E" w:rsidRPr="00D82D2E" w:rsidRDefault="00D82D2E" w:rsidP="00D82D2E">
      <w:pPr>
        <w:tabs>
          <w:tab w:val="num" w:pos="792"/>
        </w:tabs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x-none"/>
        </w:rPr>
      </w:pPr>
    </w:p>
    <w:p w:rsidR="00D82D2E" w:rsidRPr="00D82D2E" w:rsidRDefault="00D82D2E" w:rsidP="00D82D2E">
      <w:pPr>
        <w:numPr>
          <w:ilvl w:val="0"/>
          <w:numId w:val="1"/>
        </w:numPr>
        <w:tabs>
          <w:tab w:val="num" w:pos="792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eastAsia="ru-RU"/>
        </w:rPr>
        <w:t>ОТВЕТСТВЕННОСТЬ СТОРОН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Республики Беларусь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Программные продукты и сервисы, предоставляемые в рамках настоящего Договора, предоставляются «как есть». Любая ответственность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Исполнителя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за некорректную работу продуктов и сервисов, включая, но не ограничиваясь упущенной выгодой, прямыми или косвенными убытками Заказчика или Клиентов последнего не может превышать суммы в 10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(Десять) рублей.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Исполнитель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не гарантирует правильную работу программных продуктов и сервисов при некорректном их использовании Заказчиком, изменении системных настроек и кодов, неквалифицированном использовании продуктов.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Ответственность за любые прямые или к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освенные убытки, включая, но не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ограничиваясь упущенной выгодой, потерей конфиденциальной информации, связанные с услугами и использованием либо невозможностью использования Сервиса по настоящему Договору несет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Заказчик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, даже в случае предварительного уведомления о возможности такого ущерба, или по любому иску третьей стороны.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Право собственности на все программные продукты и сервисы, используемые в рамках настоящего Договора остаются за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Исполнителем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и не переходят к Заказчику, ни при каких обстоятельствах.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Ответственность за все материалы расположенные на сайте Заказчика несет Заказчик, равно как и за возможные претензии третьих лиц связа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нные с этими материалами.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Исполнитель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освобождается </w:t>
      </w:r>
      <w:proofErr w:type="gramStart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от выполнения обязательств по настоящему Договору при невыполнении Заказчиком условий отраженных в 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Приложениях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 к настоящему Договору</w:t>
      </w:r>
      <w:proofErr w:type="gramEnd"/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, при этом Заказчику не выплачиваются никакие компенсации стоимости лицензии, работ и обслуживания.</w:t>
      </w:r>
    </w:p>
    <w:p w:rsidR="00D82D2E" w:rsidRPr="00D82D2E" w:rsidRDefault="00D82D2E" w:rsidP="00D82D2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ФОРС-МАЖОР (ДЕЙСТВИЕ НЕПРЕОДОЛИМОЙ СИЛЫ)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неподконтрольные стороне длительные отключения электроэнергии, эпидемии, блокаду, эмбарго, землетрясения, наводнения, пожары и другие стихийные бедствия.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ind w:firstLine="142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D82D2E" w:rsidRPr="00D82D2E" w:rsidRDefault="00D82D2E" w:rsidP="00D82D2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РАЗРЕШЕНИЕ СПОРОВ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Все споры по настоящему Договору решаются путем переговоров.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При не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достижении согласия, споры решаются в судебном порядке в соответствии с законодательством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Республики Беларусь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.</w:t>
      </w:r>
    </w:p>
    <w:p w:rsidR="00D82D2E" w:rsidRPr="00D82D2E" w:rsidRDefault="00D82D2E" w:rsidP="00D82D2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СРОК ДЕЙСТВИЯ, РАСТОРЖЕНИЯ ДОГОВОРА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Настоящий Договор вступае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т в силу с момента его акцепта З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аказчиком и действует до полного выполнения сторонами своих обязательств по настоящему Договору.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Договор может быть расторгнут в следующих случаях:</w:t>
      </w:r>
    </w:p>
    <w:p w:rsidR="00D82D2E" w:rsidRPr="00D82D2E" w:rsidRDefault="00D82D2E" w:rsidP="00D82D2E">
      <w:pPr>
        <w:numPr>
          <w:ilvl w:val="1"/>
          <w:numId w:val="7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По соглашению сторон.</w:t>
      </w:r>
    </w:p>
    <w:p w:rsidR="00D82D2E" w:rsidRPr="00D82D2E" w:rsidRDefault="00D82D2E" w:rsidP="00D82D2E">
      <w:pPr>
        <w:numPr>
          <w:ilvl w:val="1"/>
          <w:numId w:val="7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По другим основаниям, предусмотренным настоящим Договором и дей</w:t>
      </w:r>
      <w:r w:rsidRPr="00D82D2E">
        <w:rPr>
          <w:rFonts w:ascii="Arial" w:eastAsia="Times New Roman" w:hAnsi="Arial" w:cs="Arial"/>
          <w:sz w:val="21"/>
          <w:szCs w:val="21"/>
          <w:lang w:val="x-none" w:eastAsia="x-none"/>
        </w:rPr>
        <w:t>ствующим законодательством.</w:t>
      </w:r>
    </w:p>
    <w:p w:rsidR="00D82D2E" w:rsidRPr="00D82D2E" w:rsidRDefault="00D82D2E" w:rsidP="00D82D2E">
      <w:pPr>
        <w:numPr>
          <w:ilvl w:val="1"/>
          <w:numId w:val="7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 xml:space="preserve">Не допускается передача Заказчиком своих прав и обязанностей по настоящему Договору третьим лицам без письменного согласования с 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Исполнителем</w:t>
      </w: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.</w:t>
      </w:r>
    </w:p>
    <w:p w:rsidR="00D82D2E" w:rsidRPr="00D82D2E" w:rsidRDefault="00D82D2E" w:rsidP="00D82D2E">
      <w:pPr>
        <w:numPr>
          <w:ilvl w:val="1"/>
          <w:numId w:val="1"/>
        </w:numPr>
        <w:tabs>
          <w:tab w:val="num" w:pos="0"/>
        </w:tabs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ru-RU"/>
        </w:rPr>
      </w:pPr>
      <w:r w:rsidRPr="00D82D2E">
        <w:rPr>
          <w:rFonts w:ascii="Arial" w:eastAsia="Times New Roman" w:hAnsi="Arial" w:cs="Arial"/>
          <w:sz w:val="21"/>
          <w:szCs w:val="21"/>
          <w:lang w:val="x-none" w:eastAsia="ru-RU"/>
        </w:rPr>
        <w:t>Данный Договор составлен в двух экземплярах. Оба экземпляра имеют одинаковую юридическую силу</w:t>
      </w:r>
      <w:r w:rsidRPr="00D82D2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82D2E" w:rsidRPr="00D82D2E" w:rsidRDefault="00D82D2E" w:rsidP="00D82D2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D82D2E">
        <w:rPr>
          <w:rFonts w:ascii="Arial" w:eastAsia="Times New Roman" w:hAnsi="Arial" w:cs="Arial"/>
          <w:b/>
          <w:sz w:val="21"/>
          <w:szCs w:val="21"/>
          <w:lang w:val="x-none" w:eastAsia="x-none"/>
        </w:rPr>
        <w:t>РЕКВИЗИТЫ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4359"/>
      </w:tblGrid>
      <w:tr w:rsidR="00D82D2E" w:rsidRPr="00D82D2E" w:rsidTr="00B643A3">
        <w:trPr>
          <w:trHeight w:val="2605"/>
        </w:trPr>
        <w:tc>
          <w:tcPr>
            <w:tcW w:w="5954" w:type="dxa"/>
          </w:tcPr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ЗАКАЗЧИК</w:t>
            </w: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______________ </w:t>
            </w:r>
          </w:p>
        </w:tc>
        <w:tc>
          <w:tcPr>
            <w:tcW w:w="4359" w:type="dxa"/>
          </w:tcPr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ИСПОЛНИТЕЛЬ</w:t>
            </w: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Сахарчук</w:t>
            </w:r>
            <w:proofErr w:type="spellEnd"/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О.В.</w:t>
            </w: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246050 ул. К. Маркса 15/49</w:t>
            </w: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BY77BPSB30131246230149330000 Региональная дирекция №300 ОАО «БПС-Сбербанк» БИК BPSBBY2X </w:t>
            </w: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УНП  490671565</w:t>
            </w:r>
          </w:p>
          <w:p w:rsidR="00D82D2E" w:rsidRPr="00D82D2E" w:rsidRDefault="00D82D2E" w:rsidP="00D82D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82D2E" w:rsidRPr="00D82D2E" w:rsidRDefault="00D82D2E" w:rsidP="00D82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________________ О.В. </w:t>
            </w:r>
            <w:proofErr w:type="spellStart"/>
            <w:r w:rsidRPr="00D82D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Сахарчук</w:t>
            </w:r>
            <w:proofErr w:type="spellEnd"/>
          </w:p>
        </w:tc>
      </w:tr>
    </w:tbl>
    <w:p w:rsidR="001C0E35" w:rsidRDefault="001C0E35"/>
    <w:sectPr w:rsidR="001C0E35" w:rsidSect="00D82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F3E"/>
    <w:multiLevelType w:val="multilevel"/>
    <w:tmpl w:val="FAA8B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E070B8B"/>
    <w:multiLevelType w:val="multilevel"/>
    <w:tmpl w:val="E9AE6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3511C17"/>
    <w:multiLevelType w:val="multilevel"/>
    <w:tmpl w:val="879AB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9CB77E5"/>
    <w:multiLevelType w:val="hybridMultilevel"/>
    <w:tmpl w:val="C07A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1027A"/>
    <w:multiLevelType w:val="multilevel"/>
    <w:tmpl w:val="CCB4B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F2D03F3"/>
    <w:multiLevelType w:val="multilevel"/>
    <w:tmpl w:val="05B683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19D22A6"/>
    <w:multiLevelType w:val="multilevel"/>
    <w:tmpl w:val="8BA84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E4E4592"/>
    <w:multiLevelType w:val="multilevel"/>
    <w:tmpl w:val="BB9C0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E"/>
    <w:rsid w:val="001C0E35"/>
    <w:rsid w:val="00B913C2"/>
    <w:rsid w:val="00D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shy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pshy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shy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psh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oltan oltan</dc:creator>
  <cp:lastModifiedBy>oltan oltan</cp:lastModifiedBy>
  <cp:revision>2</cp:revision>
  <dcterms:created xsi:type="dcterms:W3CDTF">2018-03-15T07:41:00Z</dcterms:created>
  <dcterms:modified xsi:type="dcterms:W3CDTF">2018-03-15T07:43:00Z</dcterms:modified>
</cp:coreProperties>
</file>